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8-13/006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stellen eines Leistungskataloges für Markierungen an den Kreisstraßen K 1- K 29 des Landkreises Gotha für die Jahre 2027 - 2028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Herstellen von Markierungen auf den Kreisstraßen des Landkreises Gotha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